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A3" w:rsidRPr="007C2EA3" w:rsidRDefault="007C2EA3" w:rsidP="00AC60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6765EE" w:rsidRPr="008D54FF" w:rsidRDefault="00AC60B6" w:rsidP="00AC60B6">
      <w:pPr>
        <w:pStyle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="006765EE" w:rsidRPr="008D54FF">
        <w:rPr>
          <w:rFonts w:ascii="Times New Roman" w:hAnsi="Times New Roman"/>
          <w:b/>
          <w:bCs/>
          <w:sz w:val="28"/>
          <w:szCs w:val="28"/>
        </w:rPr>
        <w:t>БЕЛГОРОДСКАЯ  ОБЛАСТЬ</w:t>
      </w:r>
    </w:p>
    <w:p w:rsidR="006765EE" w:rsidRPr="008D54FF" w:rsidRDefault="006765EE" w:rsidP="006765EE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4FF"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  <w:r w:rsidR="002D2F7F">
        <w:rPr>
          <w:rFonts w:ascii="Times New Roman" w:hAnsi="Times New Roman"/>
          <w:b/>
          <w:bCs/>
          <w:sz w:val="28"/>
          <w:szCs w:val="28"/>
        </w:rPr>
        <w:t>АКУЛИНОВСКОГО</w:t>
      </w:r>
      <w:r w:rsidRPr="008D54FF">
        <w:rPr>
          <w:rFonts w:ascii="Times New Roman" w:hAnsi="Times New Roman"/>
          <w:b/>
          <w:bCs/>
          <w:sz w:val="28"/>
          <w:szCs w:val="28"/>
        </w:rPr>
        <w:t xml:space="preserve">  СЕЛЬСКОГО</w:t>
      </w:r>
    </w:p>
    <w:p w:rsidR="006765EE" w:rsidRPr="008D54FF" w:rsidRDefault="006765EE" w:rsidP="006765EE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4FF">
        <w:rPr>
          <w:rFonts w:ascii="Times New Roman" w:hAnsi="Times New Roman"/>
          <w:b/>
          <w:bCs/>
          <w:sz w:val="28"/>
          <w:szCs w:val="28"/>
        </w:rPr>
        <w:t>ПОСЕЛЕНИЯ  МУНИЦИПАЛЬНОГО  РАЙОНА</w:t>
      </w:r>
    </w:p>
    <w:p w:rsidR="006765EE" w:rsidRPr="008D54FF" w:rsidRDefault="006765EE" w:rsidP="006765EE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4FF">
        <w:rPr>
          <w:rFonts w:ascii="Times New Roman" w:hAnsi="Times New Roman"/>
          <w:b/>
          <w:bCs/>
          <w:sz w:val="28"/>
          <w:szCs w:val="28"/>
        </w:rPr>
        <w:t>«БОРИСОВСКИЙ  РАЙОН»</w:t>
      </w:r>
    </w:p>
    <w:p w:rsidR="006765EE" w:rsidRPr="008D54FF" w:rsidRDefault="006765EE" w:rsidP="006765EE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65EE" w:rsidRPr="00BB282B" w:rsidRDefault="006765EE" w:rsidP="006765E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282B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7C2EA3" w:rsidRPr="002D2F7F" w:rsidRDefault="001C31F6" w:rsidP="007C2EA3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2F7F">
        <w:rPr>
          <w:rFonts w:ascii="Times New Roman" w:eastAsia="Calibri" w:hAnsi="Times New Roman" w:cs="Times New Roman"/>
          <w:sz w:val="28"/>
          <w:szCs w:val="28"/>
        </w:rPr>
        <w:t>"</w:t>
      </w:r>
      <w:r w:rsidR="009717DD">
        <w:rPr>
          <w:rFonts w:ascii="Times New Roman" w:eastAsia="Calibri" w:hAnsi="Times New Roman" w:cs="Times New Roman"/>
          <w:sz w:val="28"/>
          <w:szCs w:val="28"/>
        </w:rPr>
        <w:t>15</w:t>
      </w:r>
      <w:r w:rsidRPr="002D2F7F">
        <w:rPr>
          <w:rFonts w:ascii="Times New Roman" w:eastAsia="Calibri" w:hAnsi="Times New Roman" w:cs="Times New Roman"/>
          <w:sz w:val="28"/>
          <w:szCs w:val="28"/>
        </w:rPr>
        <w:t xml:space="preserve">" </w:t>
      </w:r>
      <w:r w:rsidR="009717DD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2D2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EA3" w:rsidRPr="002D2F7F">
        <w:rPr>
          <w:rFonts w:ascii="Times New Roman" w:eastAsia="Calibri" w:hAnsi="Times New Roman" w:cs="Times New Roman"/>
          <w:sz w:val="28"/>
          <w:szCs w:val="28"/>
        </w:rPr>
        <w:t>202</w:t>
      </w:r>
      <w:r w:rsidR="009717DD">
        <w:rPr>
          <w:rFonts w:ascii="Times New Roman" w:eastAsia="Calibri" w:hAnsi="Times New Roman" w:cs="Times New Roman"/>
          <w:sz w:val="28"/>
          <w:szCs w:val="28"/>
        </w:rPr>
        <w:t>2</w:t>
      </w:r>
      <w:r w:rsidR="007C2EA3" w:rsidRPr="002D2F7F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</w:t>
      </w:r>
      <w:r w:rsidR="009717D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7C2EA3" w:rsidRPr="002D2F7F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9717DD">
        <w:rPr>
          <w:rFonts w:ascii="Times New Roman" w:eastAsia="Calibri" w:hAnsi="Times New Roman" w:cs="Times New Roman"/>
          <w:sz w:val="28"/>
          <w:szCs w:val="28"/>
        </w:rPr>
        <w:t>24</w:t>
      </w:r>
    </w:p>
    <w:p w:rsidR="007C2EA3" w:rsidRDefault="007C2EA3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1C7" w:rsidRDefault="00E434F3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D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Акулиновского</w:t>
      </w:r>
      <w:r w:rsidRPr="00505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муниципального района</w:t>
      </w:r>
      <w:r w:rsidR="00505183" w:rsidRPr="00505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«Борисовский район»</w:t>
      </w:r>
    </w:p>
    <w:p w:rsidR="00505183" w:rsidRPr="00505183" w:rsidRDefault="00505183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65EE" w:rsidRPr="00505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Белгородской  области на 202</w:t>
      </w:r>
      <w:r w:rsidR="0097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765EE" w:rsidRPr="00505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434F3" w:rsidRPr="00505183" w:rsidRDefault="00E434F3" w:rsidP="00505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4F3" w:rsidRPr="00505183" w:rsidRDefault="00E434F3" w:rsidP="002D2F7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05183" w:rsidRPr="00BE57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5183" w:rsidRPr="00BE57AF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BE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5183" w:rsidRPr="00BE57AF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5183" w:rsidRPr="00BE57AF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«Борисовский район» Белгородской области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5183" w:rsidRPr="0050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6765EE" w:rsidRDefault="00E434F3" w:rsidP="001C31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="00505183"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«Борисовский район» Белгородской области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717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505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5EE" w:rsidRDefault="006765EE" w:rsidP="001C31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E416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 </w:t>
      </w:r>
      <w:r w:rsidRPr="00F70AAA">
        <w:rPr>
          <w:rFonts w:ascii="Times New Roman" w:eastAsia="Arial" w:hAnsi="Times New Roman"/>
          <w:sz w:val="28"/>
          <w:szCs w:val="28"/>
          <w:lang w:eastAsia="ar-SA"/>
        </w:rPr>
        <w:t xml:space="preserve">разместить 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оселения муниципального района "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>Борисовский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05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9717DD" w:rsidRPr="00004FA4">
          <w:rPr>
            <w:rStyle w:val="a5"/>
            <w:rFonts w:ascii="Times New Roman" w:hAnsi="Times New Roman" w:cs="Times New Roman"/>
            <w:sz w:val="28"/>
            <w:szCs w:val="28"/>
          </w:rPr>
          <w:t>https://akulinovskoe-r31.gosweb.gosuslugi.ru/</w:t>
        </w:r>
      </w:hyperlink>
      <w:r w:rsidRPr="0050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65EE" w:rsidRDefault="006765EE" w:rsidP="001C31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6765EE" w:rsidRDefault="006765EE" w:rsidP="001C31F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19EB">
        <w:rPr>
          <w:rFonts w:ascii="Times New Roman" w:eastAsia="Times New Roman" w:hAnsi="Times New Roman" w:cs="Times New Roman"/>
          <w:sz w:val="28"/>
          <w:szCs w:val="28"/>
        </w:rPr>
        <w:t>.  Контроль за исполнением настоящего постановления оставляю за собой.</w:t>
      </w:r>
    </w:p>
    <w:p w:rsidR="006765EE" w:rsidRPr="00DC5689" w:rsidRDefault="006765EE" w:rsidP="006765EE">
      <w:pPr>
        <w:pStyle w:val="a4"/>
        <w:tabs>
          <w:tab w:val="left" w:pos="709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5EE" w:rsidRDefault="006765EE" w:rsidP="006765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ru-RU"/>
        </w:rPr>
      </w:pPr>
      <w:r w:rsidRPr="002072F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>Глава администрации</w:t>
      </w:r>
      <w:r w:rsidRPr="002072F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ab/>
      </w:r>
    </w:p>
    <w:p w:rsidR="006765EE" w:rsidRDefault="002D2F7F" w:rsidP="002D2F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bidi="ru-RU"/>
        </w:rPr>
        <w:t>Акулиновского</w:t>
      </w:r>
      <w:r w:rsidR="006765EE" w:rsidRPr="00FD21E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 xml:space="preserve"> сельского поселения</w:t>
      </w:r>
      <w:r w:rsidR="006765EE" w:rsidRPr="00FD21E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ab/>
      </w:r>
      <w:r w:rsidR="006765E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 xml:space="preserve">   </w:t>
      </w:r>
      <w:r w:rsidR="006765E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>Д.С. Рудась</w:t>
      </w:r>
    </w:p>
    <w:p w:rsidR="002D2F7F" w:rsidRPr="002D2F7F" w:rsidRDefault="002D2F7F" w:rsidP="002D2F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ru-RU"/>
        </w:rPr>
      </w:pPr>
    </w:p>
    <w:p w:rsidR="007C2EA3" w:rsidRPr="00E94644" w:rsidRDefault="007C2EA3" w:rsidP="009717DD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7C2EA3" w:rsidRPr="00E94644" w:rsidRDefault="00153265" w:rsidP="009717D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bookmarkStart w:id="0" w:name="_GoBack"/>
      <w:bookmarkEnd w:id="0"/>
      <w:r w:rsidRPr="00E9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C2EA3" w:rsidRPr="00E9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 администрации</w:t>
      </w:r>
    </w:p>
    <w:p w:rsidR="007C2EA3" w:rsidRPr="00E94644" w:rsidRDefault="002D2F7F" w:rsidP="009717D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="0097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7C2EA3" w:rsidRPr="00E94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от </w:t>
      </w:r>
      <w:r w:rsidR="001C31F6" w:rsidRPr="002D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97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D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C31F6" w:rsidRPr="002D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97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7C2EA3" w:rsidRPr="002D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7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C2EA3" w:rsidRPr="002D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971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</w:p>
    <w:p w:rsidR="00505183" w:rsidRDefault="00505183" w:rsidP="007C2EA3">
      <w:pPr>
        <w:tabs>
          <w:tab w:val="left" w:pos="28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4F3" w:rsidRPr="001C31F6" w:rsidRDefault="00E434F3" w:rsidP="00E434F3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E434F3" w:rsidRPr="001C31F6" w:rsidRDefault="00E434F3" w:rsidP="00E434F3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D2F7F">
        <w:rPr>
          <w:rFonts w:ascii="PT Astra Serif" w:eastAsia="Times New Roman" w:hAnsi="PT Astra Serif" w:cs="Times New Roman"/>
          <w:b/>
          <w:sz w:val="28"/>
          <w:szCs w:val="28"/>
        </w:rPr>
        <w:t>Акулиновского</w:t>
      </w:r>
      <w:r w:rsidR="00680795" w:rsidRPr="001C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муниципального района «Борисовский район» Белгородской области</w:t>
      </w: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97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434F3" w:rsidRPr="00DC4D28" w:rsidRDefault="00E434F3" w:rsidP="00E434F3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434F3" w:rsidRPr="00DC4D28" w:rsidRDefault="00E434F3" w:rsidP="00E434F3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81B" w:rsidRPr="00DC4D28" w:rsidRDefault="0050481B" w:rsidP="007C2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 (далее – муниципальный контроль)</w:t>
      </w:r>
      <w:r w:rsidR="00680795"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="006765EE"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795"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муниципального района «Борисовский район» Белгородской области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34F3" w:rsidRPr="00DC4D28" w:rsidRDefault="00E434F3" w:rsidP="007C2EA3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434F3" w:rsidRPr="00DC4D28" w:rsidRDefault="00E434F3" w:rsidP="00E434F3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Аналитическая часть Программы</w:t>
      </w:r>
    </w:p>
    <w:p w:rsidR="009F21FA" w:rsidRPr="00DC4D28" w:rsidRDefault="009F21FA" w:rsidP="00E434F3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1FA" w:rsidRPr="00DC4D28" w:rsidRDefault="009F21FA" w:rsidP="009F21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61791F" w:rsidRPr="00DC4D28" w:rsidRDefault="009F21FA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</w:t>
      </w:r>
      <w:r w:rsidRPr="00DC4D28">
        <w:rPr>
          <w:rFonts w:ascii="PT Astra Serif" w:eastAsia="Times New Roman" w:hAnsi="PT Astra Serif" w:cs="PT Astra Serif"/>
          <w:sz w:val="28"/>
          <w:szCs w:val="28"/>
        </w:rPr>
        <w:t xml:space="preserve">к которым предъявляются обязательные требования, 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 xml:space="preserve">установленные Правилами благоустройства территории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="006765EE" w:rsidRPr="00DC4D2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>сельского поселения.</w:t>
      </w:r>
    </w:p>
    <w:p w:rsidR="009F21FA" w:rsidRPr="00DC4D28" w:rsidRDefault="0061791F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администрации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9F21FA" w:rsidRPr="00DC4D28" w:rsidRDefault="009F21FA" w:rsidP="009F21F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DC4D28">
        <w:rPr>
          <w:rFonts w:ascii="PT Astra Serif" w:eastAsia="Times New Roman" w:hAnsi="PT Astra Serif" w:cs="Arial"/>
          <w:sz w:val="28"/>
          <w:szCs w:val="28"/>
          <w:lang w:eastAsia="ru-RU"/>
        </w:rPr>
        <w:t>За текущий период 202</w:t>
      </w:r>
      <w:r w:rsidR="009717DD"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Pr="00DC4D2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</w:t>
      </w:r>
      <w:r w:rsidRPr="00DC4D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рамках </w:t>
      </w:r>
      <w:r w:rsidRPr="00DC4D2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муниципального контроля за соблюдением Правил благоустройства на территории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Pr="00DC4D2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сельского поселения  плановые и внеплановые проверки, мероприятия по контролю без взаимодействия с субъектами контроля не производились.</w:t>
      </w:r>
    </w:p>
    <w:p w:rsidR="009F21FA" w:rsidRPr="00DC4D28" w:rsidRDefault="009F21FA" w:rsidP="009F21F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DC4D28">
        <w:rPr>
          <w:rFonts w:ascii="PT Astra Serif" w:eastAsia="Times New Roman" w:hAnsi="PT Astra Serif" w:cs="Arial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F21FA" w:rsidRPr="00DC4D28" w:rsidRDefault="009F21FA" w:rsidP="009F21F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DC4D28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F21FA" w:rsidRPr="00DC4D28" w:rsidRDefault="009F21FA" w:rsidP="009F21F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DC4D28">
        <w:rPr>
          <w:rFonts w:ascii="PT Astra Serif" w:eastAsia="Times New Roman" w:hAnsi="PT Astra Serif" w:cs="Arial"/>
          <w:sz w:val="28"/>
          <w:szCs w:val="2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F21FA" w:rsidRPr="00DC4D28" w:rsidRDefault="009F21FA" w:rsidP="009F21F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DC4D28">
        <w:rPr>
          <w:rFonts w:ascii="PT Astra Serif" w:eastAsia="Times New Roman" w:hAnsi="PT Astra Serif" w:cs="Arial"/>
          <w:sz w:val="28"/>
          <w:szCs w:val="2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  <w:r w:rsidR="002D2F7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</w:t>
      </w:r>
      <w:r w:rsidR="0061791F"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21FA" w:rsidRPr="00DC4D28" w:rsidRDefault="009F21FA" w:rsidP="00E434F3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34F3" w:rsidRPr="00DC4D28" w:rsidRDefault="00E434F3" w:rsidP="00E434F3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1F" w:rsidRPr="00DC4D28" w:rsidRDefault="0061791F" w:rsidP="00617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</w:t>
      </w:r>
      <w:r w:rsidR="002D2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61791F" w:rsidRPr="00DC4D28" w:rsidRDefault="0061791F" w:rsidP="006179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91F" w:rsidRPr="00DC4D28" w:rsidRDefault="0061791F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="00CE0CC7"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благоустройства на территории </w:t>
      </w:r>
      <w:r w:rsidR="002D2F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</w:t>
      </w:r>
      <w:r w:rsidR="00CE0CC7"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предотвращение угрозы причинения, либо причинения вреда </w:t>
      </w:r>
      <w:r w:rsidR="00CE0CC7"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(ущерба) охраняемым законом ценностей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61791F" w:rsidRPr="00DC4D28" w:rsidRDefault="0061791F" w:rsidP="00617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 w:rsidR="00CE0CC7"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 законом ценностей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ответственности за свое поведение, поддержания мотивации к добросовестному поведению;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1791F" w:rsidRPr="00DC4D28" w:rsidRDefault="0061791F" w:rsidP="00617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434F3" w:rsidRPr="00DC4D28" w:rsidRDefault="00E434F3" w:rsidP="00E434F3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CC7" w:rsidRPr="00DC4D28" w:rsidRDefault="00CE0CC7" w:rsidP="00CE0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CE0CC7" w:rsidRPr="00DC4D28" w:rsidRDefault="00CE0CC7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(периодичность) их проведения</w:t>
      </w:r>
    </w:p>
    <w:p w:rsidR="00B66E6B" w:rsidRPr="00DC4D28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B66E6B" w:rsidRPr="00DC4D28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информирование;</w:t>
      </w:r>
    </w:p>
    <w:p w:rsidR="00B66E6B" w:rsidRPr="00DC4D28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обобщение правоприменительной практики; </w:t>
      </w:r>
    </w:p>
    <w:p w:rsidR="00B66E6B" w:rsidRPr="00DC4D28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объявление предостережения;</w:t>
      </w:r>
    </w:p>
    <w:p w:rsidR="00B66E6B" w:rsidRPr="00DC4D28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консультирование;</w:t>
      </w:r>
    </w:p>
    <w:p w:rsidR="00B66E6B" w:rsidRPr="00DC4D28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профилактический визит.</w:t>
      </w:r>
    </w:p>
    <w:p w:rsidR="00B66E6B" w:rsidRPr="00DC4D28" w:rsidRDefault="00B66E6B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C2EA3" w:rsidRPr="00DC4D28" w:rsidRDefault="007C2EA3" w:rsidP="00B6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E6B" w:rsidRPr="00DC4D28" w:rsidRDefault="00D012B9" w:rsidP="007C2EA3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I</w:t>
      </w:r>
      <w:r w:rsidR="007C2EA3" w:rsidRPr="00DC4D28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V</w:t>
      </w:r>
      <w:r w:rsidR="007C2EA3" w:rsidRPr="00DC4D28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B66E6B" w:rsidRPr="00DC4D28">
        <w:rPr>
          <w:rFonts w:ascii="PT Astra Serif" w:eastAsia="Times New Roman" w:hAnsi="PT Astra Serif" w:cs="Times New Roman"/>
          <w:b/>
          <w:sz w:val="28"/>
          <w:szCs w:val="28"/>
        </w:rPr>
        <w:t xml:space="preserve"> Показатели результативности и эффективности программы профилактики</w:t>
      </w:r>
      <w:r w:rsidR="002D2F7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B66E6B" w:rsidRPr="00DC4D28">
        <w:rPr>
          <w:rFonts w:ascii="PT Astra Serif" w:eastAsia="Times New Roman" w:hAnsi="PT Astra Serif" w:cs="Times New Roman"/>
          <w:b/>
          <w:sz w:val="28"/>
          <w:szCs w:val="28"/>
        </w:rPr>
        <w:t>рисков причинения вреда (ущерба)</w:t>
      </w:r>
    </w:p>
    <w:p w:rsidR="00B66E6B" w:rsidRPr="00DC4D28" w:rsidRDefault="00B66E6B" w:rsidP="00B66E6B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66E6B" w:rsidRPr="00DC4D28" w:rsidRDefault="00B66E6B" w:rsidP="00B66E6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66E6B" w:rsidRPr="00DC4D28" w:rsidRDefault="00B66E6B" w:rsidP="00B66E6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Оценка эффективности Программы производится по итогам 202</w:t>
      </w:r>
      <w:r w:rsidR="009717DD">
        <w:rPr>
          <w:rFonts w:ascii="PT Astra Serif" w:eastAsia="Times New Roman" w:hAnsi="PT Astra Serif" w:cs="Times New Roman"/>
          <w:sz w:val="28"/>
          <w:szCs w:val="28"/>
        </w:rPr>
        <w:t>3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B66E6B" w:rsidRPr="00DC4D28" w:rsidRDefault="00B66E6B" w:rsidP="00B66E6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B66E6B" w:rsidRPr="00DC4D28" w:rsidRDefault="00B66E6B" w:rsidP="00B66E6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1. Количество выданных предписаний;</w:t>
      </w:r>
    </w:p>
    <w:p w:rsidR="00B66E6B" w:rsidRPr="00DC4D28" w:rsidRDefault="00B66E6B" w:rsidP="00B66E6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2. Количество субъектов, которым выданы предписания;</w:t>
      </w:r>
    </w:p>
    <w:p w:rsidR="00B66E6B" w:rsidRPr="00DC4D28" w:rsidRDefault="00B66E6B" w:rsidP="00B66E6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lastRenderedPageBreak/>
        <w:t>3.</w:t>
      </w:r>
      <w:r w:rsidRPr="00DC4D28">
        <w:rPr>
          <w:rFonts w:ascii="PT Astra Serif" w:eastAsia="Times New Roman" w:hAnsi="PT Astra Serif" w:cs="Times New Roman"/>
          <w:sz w:val="28"/>
          <w:szCs w:val="28"/>
          <w:lang w:val="en-US"/>
        </w:rPr>
        <w:t> 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B66E6B" w:rsidRPr="00DC4D28" w:rsidRDefault="00B66E6B" w:rsidP="00B66E6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B66E6B" w:rsidRPr="00DC4D28" w:rsidRDefault="00B66E6B" w:rsidP="00B66E6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>-</w:t>
      </w: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  <w:lang w:val="en-US"/>
        </w:rPr>
        <w:t> </w:t>
      </w: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66E6B" w:rsidRPr="00DC4D28" w:rsidRDefault="00B66E6B" w:rsidP="00B66E6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CE0CC7" w:rsidRPr="00DC4D28" w:rsidRDefault="00CE0CC7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</w:t>
      </w: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Pr="00DC4D28" w:rsidRDefault="007C2EA3" w:rsidP="00CE0C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EA3" w:rsidRDefault="007C2EA3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707B1" w:rsidRDefault="00F707B1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D28" w:rsidRDefault="00DC4D28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E6B" w:rsidRPr="00DC4D28" w:rsidRDefault="00B66E6B" w:rsidP="00B66E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программе</w:t>
      </w:r>
    </w:p>
    <w:p w:rsidR="007C2EA3" w:rsidRPr="00DC4D28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профилактики рисков причинения вреда </w:t>
      </w:r>
    </w:p>
    <w:p w:rsidR="007C2EA3" w:rsidRPr="00DC4D28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(ущерба) охраняемым законом </w:t>
      </w:r>
    </w:p>
    <w:p w:rsidR="007C2EA3" w:rsidRPr="00DC4D28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ценностям в рамках муниципального</w:t>
      </w:r>
    </w:p>
    <w:p w:rsidR="007C2EA3" w:rsidRPr="00DC4D28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контроля в сфере благоустройства </w:t>
      </w:r>
    </w:p>
    <w:p w:rsidR="007C2EA3" w:rsidRPr="00DC4D28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2D2F7F">
        <w:rPr>
          <w:rFonts w:ascii="PT Astra Serif" w:eastAsia="Times New Roman" w:hAnsi="PT Astra Serif" w:cs="Times New Roman"/>
          <w:sz w:val="24"/>
          <w:szCs w:val="24"/>
        </w:rPr>
        <w:t>Акулиновского</w:t>
      </w:r>
      <w:r w:rsidR="0045144B"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</w:p>
    <w:p w:rsidR="007C2EA3" w:rsidRPr="00DC4D28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муниципального района</w:t>
      </w:r>
    </w:p>
    <w:p w:rsidR="007C2EA3" w:rsidRPr="00DC4D28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«Борисовский район» </w:t>
      </w:r>
    </w:p>
    <w:p w:rsidR="007C2EA3" w:rsidRPr="00DC4D28" w:rsidRDefault="007C2EA3" w:rsidP="007C2EA3">
      <w:pPr>
        <w:tabs>
          <w:tab w:val="left" w:pos="285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Белгородской области на 202</w:t>
      </w:r>
      <w:r w:rsidR="00971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C4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844975" w:rsidRPr="00844975" w:rsidRDefault="00844975" w:rsidP="00F707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410"/>
        <w:gridCol w:w="3402"/>
        <w:gridCol w:w="2268"/>
        <w:gridCol w:w="1559"/>
      </w:tblGrid>
      <w:tr w:rsidR="00844975" w:rsidRPr="00844975" w:rsidTr="00DC4D28">
        <w:trPr>
          <w:trHeight w:val="18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</w:t>
            </w:r>
          </w:p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Форма мероприятия</w:t>
            </w: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F707B1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</w:t>
            </w:r>
            <w:r w:rsidR="00844975"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олжностные лица </w:t>
            </w:r>
            <w:r w:rsidR="00844975" w:rsidRPr="00F707B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сельского поселения</w:t>
            </w:r>
            <w:r w:rsidR="00844975"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, ответственные за реализацию мероприятия</w:t>
            </w:r>
          </w:p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844975" w:rsidRPr="00844975" w:rsidTr="0084497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</w:p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ме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 необходимости в течение года</w:t>
            </w:r>
          </w:p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844975" w:rsidRPr="00844975" w:rsidTr="0084497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благоустройства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мере поступления</w:t>
            </w:r>
          </w:p>
        </w:tc>
      </w:tr>
      <w:tr w:rsidR="00844975" w:rsidRPr="00844975" w:rsidTr="00F707B1">
        <w:trPr>
          <w:trHeight w:val="183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ем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 контрол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 в сфере благоустройства</w:t>
            </w:r>
          </w:p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ответственный специалист администрации</w:t>
            </w:r>
            <w:r w:rsidR="00844975"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мере обновления</w:t>
            </w:r>
          </w:p>
        </w:tc>
      </w:tr>
      <w:tr w:rsidR="00844975" w:rsidRPr="00844975" w:rsidTr="00F707B1">
        <w:trPr>
          <w:trHeight w:val="8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2D2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и анализ правоприменительной практики контрольно-надзорной деятельности в сфере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благоустройства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администрации </w:t>
            </w:r>
            <w:r w:rsidR="002D2F7F">
              <w:rPr>
                <w:rFonts w:ascii="PT Astra Serif" w:eastAsia="Times New Roman" w:hAnsi="PT Astra Serif" w:cs="Times New Roman"/>
                <w:sz w:val="24"/>
                <w:szCs w:val="24"/>
              </w:rPr>
              <w:t>Акулиновского</w:t>
            </w:r>
            <w:r w:rsidR="004514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сельского поселения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061555">
            <w:pPr>
              <w:spacing w:after="0" w:line="240" w:lineRule="auto"/>
              <w:ind w:hanging="81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844975" w:rsidRPr="00844975" w:rsidTr="0084497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течение года (при наличии оснований)</w:t>
            </w:r>
          </w:p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844975" w:rsidRPr="00844975" w:rsidTr="00844975">
        <w:trPr>
          <w:trHeight w:val="3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Проведение должностными лицами администрации </w:t>
            </w:r>
            <w:r w:rsidR="002D2F7F">
              <w:rPr>
                <w:rFonts w:ascii="PT Astra Serif" w:eastAsia="Times New Roman" w:hAnsi="PT Astra Serif" w:cs="Times New Roman"/>
                <w:sz w:val="24"/>
                <w:szCs w:val="24"/>
              </w:rPr>
              <w:t>Акулиновского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сельского поселения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 сфере благоустройства.</w:t>
            </w:r>
          </w:p>
          <w:p w:rsid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844975">
                <w:rPr>
                  <w:rFonts w:ascii="Times New Roman" w:eastAsia="Times New Roman" w:hAnsi="Times New Roman" w:cs="Times New Roman"/>
                  <w:color w:val="000000"/>
                  <w:szCs w:val="20"/>
                  <w:lang w:eastAsia="ru-RU"/>
                </w:rPr>
                <w:t>законом</w:t>
              </w:r>
            </w:hyperlink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footnoteReference w:id="3"/>
            </w:r>
          </w:p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течение года (при наличии оснований)</w:t>
            </w:r>
          </w:p>
          <w:p w:rsidR="00844975" w:rsidRPr="00844975" w:rsidRDefault="00844975" w:rsidP="0006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ru-RU"/>
              </w:rPr>
            </w:pPr>
          </w:p>
        </w:tc>
      </w:tr>
      <w:tr w:rsidR="00844975" w:rsidRPr="00844975" w:rsidTr="00061555">
        <w:trPr>
          <w:trHeight w:val="15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84497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844975" w:rsidRPr="00844975" w:rsidRDefault="00844975" w:rsidP="0006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Обязательные профилактические визиты проводятся для лиц, указанных в пункте </w:t>
            </w:r>
            <w:r w:rsidR="0006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Положения 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о виде контроля.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975" w:rsidRPr="00844975" w:rsidRDefault="00061555" w:rsidP="00844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Обязательные профилактические визиты проводятся </w:t>
            </w:r>
            <w:r w:rsidR="0006155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раз в квартал</w:t>
            </w:r>
          </w:p>
          <w:p w:rsidR="00844975" w:rsidRPr="00844975" w:rsidRDefault="00844975" w:rsidP="00844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E434F3" w:rsidRPr="002D2F7F" w:rsidRDefault="00E434F3" w:rsidP="002D2F7F"/>
    <w:sectPr w:rsidR="00E434F3" w:rsidRPr="002D2F7F" w:rsidSect="00AC60B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E4A" w:rsidRDefault="00B45E4A" w:rsidP="00680795">
      <w:pPr>
        <w:spacing w:after="0" w:line="240" w:lineRule="auto"/>
      </w:pPr>
      <w:r>
        <w:separator/>
      </w:r>
    </w:p>
  </w:endnote>
  <w:endnote w:type="continuationSeparator" w:id="1">
    <w:p w:rsidR="00B45E4A" w:rsidRDefault="00B45E4A" w:rsidP="0068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E4A" w:rsidRDefault="00B45E4A" w:rsidP="00680795">
      <w:pPr>
        <w:spacing w:after="0" w:line="240" w:lineRule="auto"/>
      </w:pPr>
      <w:r>
        <w:separator/>
      </w:r>
    </w:p>
  </w:footnote>
  <w:footnote w:type="continuationSeparator" w:id="1">
    <w:p w:rsidR="00B45E4A" w:rsidRDefault="00B45E4A" w:rsidP="00680795">
      <w:pPr>
        <w:spacing w:after="0" w:line="240" w:lineRule="auto"/>
      </w:pPr>
      <w:r>
        <w:continuationSeparator/>
      </w:r>
    </w:p>
  </w:footnote>
  <w:footnote w:id="2">
    <w:p w:rsidR="00844975" w:rsidRDefault="00844975" w:rsidP="00844975">
      <w:pPr>
        <w:pStyle w:val="Footnote"/>
      </w:pPr>
    </w:p>
  </w:footnote>
  <w:footnote w:id="3">
    <w:p w:rsidR="00844975" w:rsidRDefault="00844975" w:rsidP="00844975">
      <w:pPr>
        <w:pStyle w:val="Foot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401610"/>
      <w:docPartObj>
        <w:docPartGallery w:val="Page Numbers (Top of Page)"/>
        <w:docPartUnique/>
      </w:docPartObj>
    </w:sdtPr>
    <w:sdtContent>
      <w:p w:rsidR="00AC60B6" w:rsidRDefault="00AC60B6">
        <w:pPr>
          <w:pStyle w:val="a6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AC60B6" w:rsidRDefault="00AC60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705"/>
    <w:rsid w:val="00006AE6"/>
    <w:rsid w:val="00061555"/>
    <w:rsid w:val="00153265"/>
    <w:rsid w:val="001C31F6"/>
    <w:rsid w:val="001C7556"/>
    <w:rsid w:val="00266705"/>
    <w:rsid w:val="00290B84"/>
    <w:rsid w:val="002D2F7F"/>
    <w:rsid w:val="00336620"/>
    <w:rsid w:val="00425CC7"/>
    <w:rsid w:val="0045144B"/>
    <w:rsid w:val="004C3497"/>
    <w:rsid w:val="0050481B"/>
    <w:rsid w:val="00505183"/>
    <w:rsid w:val="005E117E"/>
    <w:rsid w:val="0061317F"/>
    <w:rsid w:val="0061791F"/>
    <w:rsid w:val="006765EE"/>
    <w:rsid w:val="00680795"/>
    <w:rsid w:val="006B3A11"/>
    <w:rsid w:val="006D31D3"/>
    <w:rsid w:val="00710C03"/>
    <w:rsid w:val="00760331"/>
    <w:rsid w:val="007A7EA8"/>
    <w:rsid w:val="007C2EA3"/>
    <w:rsid w:val="00844975"/>
    <w:rsid w:val="0089092D"/>
    <w:rsid w:val="008B5296"/>
    <w:rsid w:val="009717DD"/>
    <w:rsid w:val="00985257"/>
    <w:rsid w:val="00996E94"/>
    <w:rsid w:val="009F21FA"/>
    <w:rsid w:val="00A46D1B"/>
    <w:rsid w:val="00AC3852"/>
    <w:rsid w:val="00AC60B6"/>
    <w:rsid w:val="00B45E4A"/>
    <w:rsid w:val="00B661C7"/>
    <w:rsid w:val="00B66E6B"/>
    <w:rsid w:val="00BD6DE4"/>
    <w:rsid w:val="00BE57AF"/>
    <w:rsid w:val="00C06C5C"/>
    <w:rsid w:val="00CE0CC7"/>
    <w:rsid w:val="00D012B9"/>
    <w:rsid w:val="00D36BE4"/>
    <w:rsid w:val="00DA52CC"/>
    <w:rsid w:val="00DC4D28"/>
    <w:rsid w:val="00E16145"/>
    <w:rsid w:val="00E434F3"/>
    <w:rsid w:val="00E94644"/>
    <w:rsid w:val="00F707B1"/>
    <w:rsid w:val="00FD2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6807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CE0C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rsid w:val="006765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6765EE"/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6765EE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D2F7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0B6"/>
  </w:style>
  <w:style w:type="paragraph" w:styleId="a8">
    <w:name w:val="footer"/>
    <w:basedOn w:val="a"/>
    <w:link w:val="a9"/>
    <w:uiPriority w:val="99"/>
    <w:semiHidden/>
    <w:unhideWhenUsed/>
    <w:rsid w:val="00AC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6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6807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CE0C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ulinovskoe-r31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B813-A500-464F-8718-8A4117C2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Akul100</dc:creator>
  <cp:keywords/>
  <dc:description/>
  <cp:lastModifiedBy>Akulinovka</cp:lastModifiedBy>
  <cp:revision>20</cp:revision>
  <cp:lastPrinted>2022-12-29T07:52:00Z</cp:lastPrinted>
  <dcterms:created xsi:type="dcterms:W3CDTF">2021-10-27T07:40:00Z</dcterms:created>
  <dcterms:modified xsi:type="dcterms:W3CDTF">2022-12-29T07:52:00Z</dcterms:modified>
</cp:coreProperties>
</file>